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BILL OF SALE </w:t>
      </w:r>
      <w:r>
        <w:rPr>
          <w:spacing w:val="-5"/>
        </w:rPr>
        <w:t>UK</w:t>
      </w:r>
    </w:p>
    <w:p>
      <w:pPr>
        <w:pStyle w:val="BodyText"/>
        <w:spacing w:before="4"/>
        <w:ind w:left="0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134639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0.601563pt;width:451pt;height:.1pt;mso-position-horizontal-relative:page;mso-position-vertical-relative:paragraph;z-index:-15728640;mso-wrap-distance-left:0;mso-wrap-distance-right:0" id="docshape2" coordorigin="1440,212" coordsize="9020,0" path="m1440,212l10460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2"/>
        <w:ind w:left="0" w:right="0" w:firstLine="0"/>
        <w:jc w:val="center"/>
        <w:rPr>
          <w:sz w:val="16"/>
        </w:rPr>
      </w:pPr>
      <w:r>
        <w:rPr>
          <w:sz w:val="16"/>
        </w:rPr>
        <w:t>Governed by the Bills of Sale Act 1878 • Bills of Sale Act (1878) Amendment Act 1882 • Sale of Goods Act 1979 • Consumer Rights Act </w:t>
      </w:r>
      <w:r>
        <w:rPr>
          <w:spacing w:val="-4"/>
          <w:sz w:val="16"/>
        </w:rPr>
        <w:t>2015</w:t>
      </w:r>
    </w:p>
    <w:p>
      <w:pPr>
        <w:pStyle w:val="BodyText"/>
        <w:spacing w:before="134"/>
        <w:ind w:left="0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1" w:after="0"/>
        <w:ind w:left="867" w:right="0" w:hanging="277"/>
        <w:jc w:val="left"/>
      </w:pPr>
      <w:r>
        <w:rPr>
          <w:spacing w:val="-2"/>
        </w:rPr>
        <w:t>PARTIES</w:t>
      </w:r>
    </w:p>
    <w:p>
      <w:pPr>
        <w:pStyle w:val="Heading3"/>
        <w:spacing w:before="115"/>
      </w:pPr>
      <w:r>
        <w:rPr>
          <w:spacing w:val="-2"/>
        </w:rPr>
        <w:t>Seller</w:t>
      </w:r>
    </w:p>
    <w:p>
      <w:pPr>
        <w:pStyle w:val="BodyText"/>
        <w:tabs>
          <w:tab w:pos="4548" w:val="left" w:leader="none"/>
          <w:tab w:pos="9108" w:val="left" w:leader="none"/>
        </w:tabs>
        <w:spacing w:before="62"/>
        <w:ind w:left="41"/>
        <w:jc w:val="center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Trading Name (if applicable):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38"/>
        <w:ind w:left="0"/>
      </w:pPr>
    </w:p>
    <w:p>
      <w:pPr>
        <w:pStyle w:val="BodyText"/>
        <w:tabs>
          <w:tab w:pos="3362" w:val="left" w:leader="none"/>
          <w:tab w:pos="5169" w:val="left" w:leader="none"/>
          <w:tab w:pos="9657" w:val="left" w:leader="none"/>
        </w:tabs>
        <w:spacing w:line="460" w:lineRule="auto" w:before="1"/>
        <w:ind w:right="546"/>
      </w:pPr>
      <w:r>
        <w:rPr/>
        <w:t>Address: </w:t>
      </w:r>
      <w:r>
        <w:rPr>
          <w:u w:val="single"/>
        </w:rPr>
        <w:tab/>
        <w:tab/>
        <w:tab/>
      </w:r>
      <w:r>
        <w:rPr/>
        <w:t> Postcode: </w:t>
      </w:r>
      <w:r>
        <w:rPr>
          <w:u w:val="single"/>
        </w:rPr>
        <w:tab/>
      </w:r>
      <w:r>
        <w:rPr/>
        <w:tab/>
        <w:t>Phone: </w:t>
      </w:r>
      <w:r>
        <w:rPr>
          <w:u w:val="single"/>
        </w:rPr>
        <w:tab/>
      </w:r>
    </w:p>
    <w:p>
      <w:pPr>
        <w:pStyle w:val="BodyText"/>
        <w:tabs>
          <w:tab w:pos="9657" w:val="left" w:leader="none"/>
        </w:tabs>
        <w:spacing w:before="57"/>
      </w:pPr>
      <w:r>
        <w:rPr/>
        <w:t>Email: </w:t>
      </w:r>
      <w:r>
        <w:rPr>
          <w:u w:val="single"/>
        </w:rPr>
        <w:tab/>
      </w:r>
    </w:p>
    <w:p>
      <w:pPr>
        <w:pStyle w:val="BodyText"/>
        <w:spacing w:before="10"/>
        <w:ind w:left="0"/>
      </w:pPr>
    </w:p>
    <w:p>
      <w:pPr>
        <w:pStyle w:val="Heading3"/>
        <w:spacing w:before="1"/>
      </w:pPr>
      <w:r>
        <w:rPr>
          <w:spacing w:val="-2"/>
        </w:rPr>
        <w:t>Buyer</w:t>
      </w:r>
    </w:p>
    <w:p>
      <w:pPr>
        <w:pStyle w:val="BodyText"/>
        <w:tabs>
          <w:tab w:pos="5097" w:val="left" w:leader="none"/>
          <w:tab w:pos="9657" w:val="left" w:leader="none"/>
        </w:tabs>
        <w:spacing w:before="61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Trading Name (if applicable):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39"/>
        <w:ind w:left="0"/>
      </w:pPr>
    </w:p>
    <w:p>
      <w:pPr>
        <w:pStyle w:val="BodyText"/>
        <w:tabs>
          <w:tab w:pos="3362" w:val="left" w:leader="none"/>
          <w:tab w:pos="5169" w:val="left" w:leader="none"/>
          <w:tab w:pos="9657" w:val="left" w:leader="none"/>
        </w:tabs>
        <w:spacing w:line="460" w:lineRule="auto"/>
        <w:ind w:right="546"/>
      </w:pPr>
      <w:r>
        <w:rPr/>
        <w:t>Address: </w:t>
      </w:r>
      <w:r>
        <w:rPr>
          <w:u w:val="single"/>
        </w:rPr>
        <w:tab/>
        <w:tab/>
        <w:tab/>
      </w:r>
      <w:r>
        <w:rPr/>
        <w:t> Postcode: </w:t>
      </w:r>
      <w:r>
        <w:rPr>
          <w:u w:val="single"/>
        </w:rPr>
        <w:tab/>
      </w:r>
      <w:r>
        <w:rPr/>
        <w:tab/>
        <w:t>Phone: </w:t>
      </w:r>
      <w:r>
        <w:rPr>
          <w:u w:val="single"/>
        </w:rPr>
        <w:tab/>
      </w:r>
    </w:p>
    <w:p>
      <w:pPr>
        <w:pStyle w:val="BodyText"/>
        <w:tabs>
          <w:tab w:pos="9657" w:val="left" w:leader="none"/>
        </w:tabs>
        <w:spacing w:before="57"/>
      </w:pPr>
      <w:r>
        <w:rPr/>
        <w:t>Email: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220" w:after="0"/>
        <w:ind w:left="867" w:right="0" w:hanging="277"/>
        <w:jc w:val="left"/>
      </w:pPr>
      <w:r>
        <w:rPr/>
        <w:t>DESCRIPTION OF </w:t>
      </w:r>
      <w:r>
        <w:rPr>
          <w:spacing w:val="-2"/>
        </w:rPr>
        <w:t>GOODS</w:t>
      </w:r>
    </w:p>
    <w:p>
      <w:pPr>
        <w:pStyle w:val="BodyText"/>
        <w:spacing w:before="116"/>
      </w:pPr>
      <w:r>
        <w:rPr/>
        <w:t>General description of </w:t>
      </w:r>
      <w:r>
        <w:rPr>
          <w:spacing w:val="-2"/>
        </w:rPr>
        <w:t>goods: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272402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49024pt;width:451pt;height:.1pt;mso-position-horizontal-relative:page;mso-position-vertical-relative:paragraph;z-index:-15728128;mso-wrap-distance-left:0;mso-wrap-distance-right:0" id="docshape3" coordorigin="1440,429" coordsize="9020,0" path="m1440,429l10460,4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/>
        <w:t>Vehicle Details (complete if goods are a motor </w:t>
      </w:r>
      <w:r>
        <w:rPr>
          <w:spacing w:val="-2"/>
        </w:rPr>
        <w:t>vehicle):</w:t>
      </w:r>
    </w:p>
    <w:p>
      <w:pPr>
        <w:pStyle w:val="BodyText"/>
        <w:tabs>
          <w:tab w:pos="5097" w:val="left" w:leader="none"/>
          <w:tab w:pos="9657" w:val="left" w:leader="none"/>
        </w:tabs>
        <w:spacing w:before="27"/>
      </w:pPr>
      <w:r>
        <w:rPr/>
        <w:t>Make: </w:t>
      </w:r>
      <w:r>
        <w:rPr>
          <w:u w:val="single"/>
        </w:rPr>
        <w:tab/>
      </w:r>
      <w:r>
        <w:rPr/>
        <w:t> Model: </w:t>
      </w:r>
      <w:r>
        <w:rPr>
          <w:u w:val="single"/>
        </w:rPr>
        <w:tab/>
      </w:r>
    </w:p>
    <w:p>
      <w:pPr>
        <w:pStyle w:val="BodyText"/>
        <w:spacing w:before="39"/>
        <w:ind w:left="0"/>
      </w:pPr>
    </w:p>
    <w:p>
      <w:pPr>
        <w:pStyle w:val="BodyText"/>
        <w:tabs>
          <w:tab w:pos="5097" w:val="left" w:leader="none"/>
          <w:tab w:pos="9657" w:val="left" w:leader="none"/>
        </w:tabs>
      </w:pPr>
      <w:r>
        <w:rPr/>
        <w:t>Year of Manufacture: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Colour: </w:t>
      </w:r>
      <w:r>
        <w:rPr>
          <w:u w:val="single"/>
        </w:rPr>
        <w:tab/>
      </w:r>
    </w:p>
    <w:p>
      <w:pPr>
        <w:pStyle w:val="BodyText"/>
        <w:spacing w:before="39"/>
        <w:ind w:left="0"/>
      </w:pPr>
    </w:p>
    <w:p>
      <w:pPr>
        <w:pStyle w:val="BodyText"/>
        <w:tabs>
          <w:tab w:pos="5097" w:val="left" w:leader="none"/>
          <w:tab w:pos="9657" w:val="left" w:leader="none"/>
        </w:tabs>
      </w:pPr>
      <w:r>
        <w:rPr/>
        <w:t>Registration Number: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Current Mileage: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39"/>
        <w:ind w:left="0"/>
      </w:pPr>
    </w:p>
    <w:p>
      <w:pPr>
        <w:pStyle w:val="BodyText"/>
        <w:tabs>
          <w:tab w:pos="5097" w:val="left" w:leader="none"/>
          <w:tab w:pos="9657" w:val="left" w:leader="none"/>
        </w:tabs>
      </w:pPr>
      <w:r>
        <w:rPr/>
        <w:t>VIN / Chassis Number: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Engine Number: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18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0" w:after="0"/>
        <w:ind w:left="867" w:right="0" w:hanging="277"/>
        <w:jc w:val="left"/>
      </w:pPr>
      <w:r>
        <w:rPr>
          <w:spacing w:val="-2"/>
        </w:rPr>
        <w:t>CONSIDERATION</w:t>
      </w:r>
    </w:p>
    <w:p>
      <w:pPr>
        <w:pStyle w:val="BodyText"/>
        <w:tabs>
          <w:tab w:pos="4968" w:val="left" w:leader="none"/>
          <w:tab w:pos="9657" w:val="left" w:leader="none"/>
        </w:tabs>
        <w:spacing w:line="460" w:lineRule="auto" w:before="116"/>
        <w:ind w:right="503"/>
      </w:pPr>
      <w:r>
        <w:rPr/>
        <w:t>In consideration of the sum of £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-21"/>
        </w:rPr>
        <w:t> </w:t>
      </w:r>
      <w:r>
        <w:rPr/>
        <w:t>(receipt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hereby</w:t>
      </w:r>
      <w:r>
        <w:rPr>
          <w:spacing w:val="-4"/>
        </w:rPr>
        <w:t> </w:t>
      </w:r>
      <w:r>
        <w:rPr/>
        <w:t>acknowledged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Seller), Method of payment: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-7"/>
          <w:u w:val="single"/>
        </w:rPr>
        <w:t> </w:t>
      </w:r>
      <w:r>
        <w:rPr>
          <w:spacing w:val="80"/>
          <w:w w:val="150"/>
        </w:rPr>
        <w:t> </w:t>
      </w:r>
      <w:r>
        <w:rPr/>
        <w:t>Date of payment: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19" w:after="0"/>
        <w:ind w:left="867" w:right="0" w:hanging="277"/>
        <w:jc w:val="left"/>
      </w:pPr>
      <w:r>
        <w:rPr/>
        <w:t>TRANSFER OF </w:t>
      </w:r>
      <w:r>
        <w:rPr>
          <w:spacing w:val="-2"/>
        </w:rPr>
        <w:t>OWNERSHIP</w:t>
      </w:r>
    </w:p>
    <w:p>
      <w:pPr>
        <w:pStyle w:val="BodyText"/>
        <w:spacing w:line="307" w:lineRule="auto" w:before="116"/>
        <w:ind w:right="503"/>
      </w:pPr>
      <w:r>
        <w:rPr/>
        <w:t>The Seller hereby sells, transfers, and conveys to the Buyer all right, title, and interest in and to the goods described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(the</w:t>
      </w:r>
      <w:r>
        <w:rPr>
          <w:spacing w:val="-3"/>
        </w:rPr>
        <w:t> </w:t>
      </w:r>
      <w:r>
        <w:rPr/>
        <w:t>"Goods"),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guarantee,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charges,</w:t>
      </w:r>
      <w:r>
        <w:rPr>
          <w:spacing w:val="-3"/>
        </w:rPr>
        <w:t> </w:t>
      </w:r>
      <w:r>
        <w:rPr/>
        <w:t>encumbrances,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 claims, as at the date of this Bill of Sale.</w:t>
      </w:r>
    </w:p>
    <w:p>
      <w:pPr>
        <w:pStyle w:val="BodyText"/>
        <w:tabs>
          <w:tab w:pos="5609" w:val="left" w:leader="none"/>
        </w:tabs>
        <w:spacing w:before="113"/>
      </w:pPr>
      <w:r>
        <w:rPr/>
        <w:t>Date of transfer of ownership: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220" w:after="0"/>
        <w:ind w:left="867" w:right="0" w:hanging="277"/>
        <w:jc w:val="left"/>
      </w:pPr>
      <w:r>
        <w:rPr/>
        <w:t>CONDITION OF </w:t>
      </w:r>
      <w:r>
        <w:rPr>
          <w:spacing w:val="-2"/>
        </w:rPr>
        <w:t>GOODS</w:t>
      </w:r>
    </w:p>
    <w:p>
      <w:pPr>
        <w:pStyle w:val="BodyText"/>
        <w:spacing w:line="307" w:lineRule="auto" w:before="115"/>
        <w:ind w:right="658"/>
      </w:pPr>
      <w:r>
        <w:rPr/>
        <w:t>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sold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("as</w:t>
      </w:r>
      <w:r>
        <w:rPr>
          <w:spacing w:val="-2"/>
        </w:rPr>
        <w:t> </w:t>
      </w:r>
      <w:r>
        <w:rPr/>
        <w:t>is").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acknowledges</w:t>
      </w:r>
      <w:r>
        <w:rPr>
          <w:spacing w:val="-2"/>
        </w:rPr>
        <w:t> </w:t>
      </w:r>
      <w:r>
        <w:rPr/>
        <w:t>having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reasonable opportunity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inspect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Goods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sale.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expressly</w:t>
      </w:r>
      <w:r>
        <w:rPr>
          <w:spacing w:val="-3"/>
        </w:rPr>
        <w:t> </w:t>
      </w:r>
      <w:r>
        <w:rPr/>
        <w:t>disclaims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implied</w:t>
      </w:r>
      <w:r>
        <w:rPr>
          <w:spacing w:val="-3"/>
        </w:rPr>
        <w:t> </w:t>
      </w:r>
      <w:r>
        <w:rPr/>
        <w:t>warranties</w:t>
      </w:r>
      <w:r>
        <w:rPr>
          <w:spacing w:val="-3"/>
        </w:rPr>
        <w:t> </w:t>
      </w:r>
      <w:r>
        <w:rPr/>
        <w:t>as to merchantability and fitness for any particular purpose, save where prohibited by the Consumer Rights Act 2015.</w:t>
      </w:r>
    </w:p>
    <w:p>
      <w:pPr>
        <w:pStyle w:val="BodyText"/>
        <w:spacing w:before="114"/>
      </w:pPr>
      <w:r>
        <w:rPr/>
        <w:t>Condition notes </w:t>
      </w:r>
      <w:r>
        <w:rPr>
          <w:spacing w:val="-2"/>
        </w:rPr>
        <w:t>(optional):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272402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49024pt;width:451pt;height:.1pt;mso-position-horizontal-relative:page;mso-position-vertical-relative:paragraph;z-index:-15727616;mso-wrap-distance-left:0;mso-wrap-distance-right:0" id="docshape4" coordorigin="1440,429" coordsize="9020,0" path="m1440,429l10460,4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65" w:top="1060" w:bottom="1160" w:left="850" w:right="850"/>
          <w:pgNumType w:start="1"/>
        </w:sectPr>
      </w:pPr>
    </w:p>
    <w:p>
      <w:pPr>
        <w:tabs>
          <w:tab w:pos="9102" w:val="left" w:leader="none"/>
        </w:tabs>
        <w:spacing w:before="70"/>
        <w:ind w:left="590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Bill of Sale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7104;mso-wrap-distance-left:0;mso-wrap-distance-right:0" id="docshape5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107" w:after="0"/>
        <w:ind w:left="867" w:right="0" w:hanging="277"/>
        <w:jc w:val="left"/>
      </w:pPr>
      <w:r>
        <w:rPr/>
        <w:t>SELLER’S WARRANTIES AND </w:t>
      </w:r>
      <w:r>
        <w:rPr>
          <w:spacing w:val="-2"/>
        </w:rPr>
        <w:t>TITLE</w:t>
      </w:r>
    </w:p>
    <w:p>
      <w:pPr>
        <w:pStyle w:val="BodyText"/>
        <w:spacing w:before="116"/>
      </w:pPr>
      <w:r>
        <w:rPr/>
        <w:t>The Seller warrants and represents to the Buyer that, as at the date of this Bill of </w:t>
      </w:r>
      <w:r>
        <w:rPr>
          <w:spacing w:val="-2"/>
        </w:rPr>
        <w:t>Sale: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145" w:after="0"/>
        <w:ind w:left="941" w:right="0" w:hanging="351"/>
        <w:jc w:val="left"/>
        <w:rPr>
          <w:sz w:val="19"/>
        </w:rPr>
      </w:pPr>
      <w:r>
        <w:rPr>
          <w:sz w:val="19"/>
        </w:rPr>
        <w:t>the Seller is the sole legal owner of the Goods and has full right and authority to sell and transfer </w:t>
      </w:r>
      <w:r>
        <w:rPr>
          <w:spacing w:val="-2"/>
          <w:sz w:val="19"/>
        </w:rPr>
        <w:t>them;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2" w:val="left" w:leader="none"/>
        </w:tabs>
        <w:spacing w:line="307" w:lineRule="auto" w:before="62" w:after="0"/>
        <w:ind w:left="942" w:right="1298" w:hanging="353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Goods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3"/>
          <w:sz w:val="19"/>
        </w:rPr>
        <w:t> </w:t>
      </w:r>
      <w:r>
        <w:rPr>
          <w:sz w:val="19"/>
        </w:rPr>
        <w:t>free</w:t>
      </w:r>
      <w:r>
        <w:rPr>
          <w:spacing w:val="-3"/>
          <w:sz w:val="19"/>
        </w:rPr>
        <w:t> </w:t>
      </w:r>
      <w:r>
        <w:rPr>
          <w:sz w:val="19"/>
        </w:rPr>
        <w:t>from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mortgage,</w:t>
      </w:r>
      <w:r>
        <w:rPr>
          <w:spacing w:val="-3"/>
          <w:sz w:val="19"/>
        </w:rPr>
        <w:t> </w:t>
      </w:r>
      <w:r>
        <w:rPr>
          <w:sz w:val="19"/>
        </w:rPr>
        <w:t>charge,</w:t>
      </w:r>
      <w:r>
        <w:rPr>
          <w:spacing w:val="-3"/>
          <w:sz w:val="19"/>
        </w:rPr>
        <w:t> </w:t>
      </w:r>
      <w:r>
        <w:rPr>
          <w:sz w:val="19"/>
        </w:rPr>
        <w:t>lien,</w:t>
      </w:r>
      <w:r>
        <w:rPr>
          <w:spacing w:val="-3"/>
          <w:sz w:val="19"/>
        </w:rPr>
        <w:t> </w:t>
      </w:r>
      <w:r>
        <w:rPr>
          <w:sz w:val="19"/>
        </w:rPr>
        <w:t>hire-purchase</w:t>
      </w:r>
      <w:r>
        <w:rPr>
          <w:spacing w:val="-3"/>
          <w:sz w:val="19"/>
        </w:rPr>
        <w:t> </w:t>
      </w:r>
      <w:r>
        <w:rPr>
          <w:sz w:val="19"/>
        </w:rPr>
        <w:t>agreement,</w:t>
      </w:r>
      <w:r>
        <w:rPr>
          <w:spacing w:val="-3"/>
          <w:sz w:val="19"/>
        </w:rPr>
        <w:t> </w:t>
      </w:r>
      <w:r>
        <w:rPr>
          <w:sz w:val="19"/>
        </w:rPr>
        <w:t>conditional</w:t>
      </w:r>
      <w:r>
        <w:rPr>
          <w:spacing w:val="-3"/>
          <w:sz w:val="19"/>
        </w:rPr>
        <w:t> </w:t>
      </w:r>
      <w:r>
        <w:rPr>
          <w:sz w:val="19"/>
        </w:rPr>
        <w:t>sale agreement, or other encumbrance;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307" w:lineRule="auto" w:before="0" w:after="0"/>
        <w:ind w:left="931" w:right="854" w:hanging="342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Goods</w:t>
      </w:r>
      <w:r>
        <w:rPr>
          <w:spacing w:val="-2"/>
          <w:sz w:val="19"/>
        </w:rPr>
        <w:t> </w:t>
      </w:r>
      <w:r>
        <w:rPr>
          <w:sz w:val="19"/>
        </w:rPr>
        <w:t>have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been</w:t>
      </w:r>
      <w:r>
        <w:rPr>
          <w:spacing w:val="-2"/>
          <w:sz w:val="19"/>
        </w:rPr>
        <w:t> </w:t>
      </w:r>
      <w:r>
        <w:rPr>
          <w:sz w:val="19"/>
        </w:rPr>
        <w:t>reported</w:t>
      </w:r>
      <w:r>
        <w:rPr>
          <w:spacing w:val="-2"/>
          <w:sz w:val="19"/>
        </w:rPr>
        <w:t> </w:t>
      </w:r>
      <w:r>
        <w:rPr>
          <w:sz w:val="19"/>
        </w:rPr>
        <w:t>stolen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subject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court</w:t>
      </w:r>
      <w:r>
        <w:rPr>
          <w:spacing w:val="-2"/>
          <w:sz w:val="19"/>
        </w:rPr>
        <w:t> </w:t>
      </w:r>
      <w:r>
        <w:rPr>
          <w:sz w:val="19"/>
        </w:rPr>
        <w:t>order</w:t>
      </w:r>
      <w:r>
        <w:rPr>
          <w:spacing w:val="-2"/>
          <w:sz w:val="19"/>
        </w:rPr>
        <w:t> </w:t>
      </w:r>
      <w:r>
        <w:rPr>
          <w:sz w:val="19"/>
        </w:rPr>
        <w:t>restricting</w:t>
      </w:r>
      <w:r>
        <w:rPr>
          <w:spacing w:val="-2"/>
          <w:sz w:val="19"/>
        </w:rPr>
        <w:t> </w:t>
      </w:r>
      <w:r>
        <w:rPr>
          <w:sz w:val="19"/>
        </w:rPr>
        <w:t>their</w:t>
      </w:r>
      <w:r>
        <w:rPr>
          <w:spacing w:val="-2"/>
          <w:sz w:val="19"/>
        </w:rPr>
        <w:t> </w:t>
      </w:r>
      <w:r>
        <w:rPr>
          <w:sz w:val="19"/>
        </w:rPr>
        <w:t>sale; </w:t>
      </w:r>
      <w:r>
        <w:rPr>
          <w:spacing w:val="-4"/>
          <w:sz w:val="19"/>
        </w:rPr>
        <w:t>and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2" w:val="left" w:leader="none"/>
        </w:tabs>
        <w:spacing w:line="307" w:lineRule="auto" w:before="1" w:after="0"/>
        <w:ind w:left="942" w:right="812" w:hanging="353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Seller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aware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matter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would</w:t>
      </w:r>
      <w:r>
        <w:rPr>
          <w:spacing w:val="-2"/>
          <w:sz w:val="19"/>
        </w:rPr>
        <w:t> </w:t>
      </w:r>
      <w:r>
        <w:rPr>
          <w:sz w:val="19"/>
        </w:rPr>
        <w:t>prevent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Buyer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2"/>
          <w:sz w:val="19"/>
        </w:rPr>
        <w:t> </w:t>
      </w:r>
      <w:r>
        <w:rPr>
          <w:sz w:val="19"/>
        </w:rPr>
        <w:t>obtaining</w:t>
      </w:r>
      <w:r>
        <w:rPr>
          <w:spacing w:val="-2"/>
          <w:sz w:val="19"/>
        </w:rPr>
        <w:t> </w:t>
      </w:r>
      <w:r>
        <w:rPr>
          <w:sz w:val="19"/>
        </w:rPr>
        <w:t>quiet</w:t>
      </w:r>
      <w:r>
        <w:rPr>
          <w:spacing w:val="-2"/>
          <w:sz w:val="19"/>
        </w:rPr>
        <w:t> </w:t>
      </w:r>
      <w:r>
        <w:rPr>
          <w:sz w:val="19"/>
        </w:rPr>
        <w:t>possession</w:t>
      </w:r>
      <w:r>
        <w:rPr>
          <w:spacing w:val="-2"/>
          <w:sz w:val="19"/>
        </w:rPr>
        <w:t> </w:t>
      </w:r>
      <w:r>
        <w:rPr>
          <w:sz w:val="19"/>
        </w:rPr>
        <w:t>of the Goods.</w:t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131" w:after="0"/>
        <w:ind w:left="867" w:right="0" w:hanging="277"/>
        <w:jc w:val="left"/>
      </w:pPr>
      <w:r>
        <w:rPr/>
        <w:t>SCHEDULE — INVENTORY OF </w:t>
      </w:r>
      <w:r>
        <w:rPr>
          <w:spacing w:val="-2"/>
        </w:rPr>
        <w:t>CHATTELS</w:t>
      </w:r>
    </w:p>
    <w:p>
      <w:pPr>
        <w:pStyle w:val="BodyText"/>
        <w:spacing w:line="307" w:lineRule="auto" w:before="116"/>
        <w:ind w:right="503"/>
      </w:pPr>
      <w:r>
        <w:rPr/>
        <w:t>Specific inventory of personal chattels comprised in this Bill of Sale, as required by the Bills of Sale Act (1878)</w:t>
      </w:r>
      <w:r>
        <w:rPr>
          <w:spacing w:val="-3"/>
        </w:rPr>
        <w:t> </w:t>
      </w:r>
      <w:r>
        <w:rPr/>
        <w:t>Amendment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1882,</w:t>
      </w:r>
      <w:r>
        <w:rPr>
          <w:spacing w:val="-3"/>
        </w:rPr>
        <w:t> </w:t>
      </w:r>
      <w:r>
        <w:rPr/>
        <w:t>s.4.</w:t>
      </w:r>
      <w:r>
        <w:rPr>
          <w:spacing w:val="-3"/>
        </w:rPr>
        <w:t> </w:t>
      </w:r>
      <w:r>
        <w:rPr/>
        <w:t>Vague</w:t>
      </w:r>
      <w:r>
        <w:rPr>
          <w:spacing w:val="-3"/>
        </w:rPr>
        <w:t> </w:t>
      </w:r>
      <w:r>
        <w:rPr/>
        <w:t>descriptions</w:t>
      </w:r>
      <w:r>
        <w:rPr>
          <w:spacing w:val="-3"/>
        </w:rPr>
        <w:t> </w:t>
      </w:r>
      <w:r>
        <w:rPr/>
        <w:t>void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chattels.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vehicles:</w:t>
      </w:r>
      <w:r>
        <w:rPr>
          <w:spacing w:val="-3"/>
        </w:rPr>
        <w:t> </w:t>
      </w:r>
      <w:r>
        <w:rPr/>
        <w:t>state make, model, registration, and VIN.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191122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049024pt;width:451pt;height:.1pt;mso-position-horizontal-relative:page;mso-position-vertical-relative:paragraph;z-index:-15726592;mso-wrap-distance-left:0;mso-wrap-distance-right:0" id="docshape6" coordorigin="1440,301" coordsize="9020,0" path="m1440,301l10460,3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0" w:after="0"/>
        <w:ind w:left="867" w:right="0" w:hanging="277"/>
        <w:jc w:val="left"/>
      </w:pPr>
      <w:r>
        <w:rPr/>
        <w:t>ATTESTATION AND </w:t>
      </w:r>
      <w:r>
        <w:rPr>
          <w:spacing w:val="-2"/>
        </w:rPr>
        <w:t>EXECUTION</w:t>
      </w:r>
    </w:p>
    <w:p>
      <w:pPr>
        <w:pStyle w:val="BodyText"/>
        <w:spacing w:line="307" w:lineRule="auto" w:before="71"/>
        <w:ind w:right="503"/>
      </w:pPr>
      <w:r>
        <w:rPr/>
        <w:t>For an Absolute Bill of Sale, execution must be attested by a solicitor of the Senior Courts who confirms having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Seller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signing</w:t>
      </w:r>
      <w:r>
        <w:rPr>
          <w:spacing w:val="-2"/>
        </w:rPr>
        <w:t> </w:t>
      </w:r>
      <w:r>
        <w:rPr/>
        <w:t>(Bills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1878, </w:t>
      </w:r>
      <w:r>
        <w:rPr>
          <w:spacing w:val="-2"/>
        </w:rPr>
        <w:t>s.10(1)).</w:t>
      </w:r>
    </w:p>
    <w:p>
      <w:pPr>
        <w:pStyle w:val="BodyText"/>
        <w:spacing w:before="6"/>
        <w:ind w:left="0"/>
      </w:pPr>
    </w:p>
    <w:p>
      <w:pPr>
        <w:pStyle w:val="Heading3"/>
      </w:pPr>
      <w:r>
        <w:rPr/>
        <w:t>Executed by the </w:t>
      </w:r>
      <w:r>
        <w:rPr>
          <w:spacing w:val="-2"/>
        </w:rPr>
        <w:t>Seller</w:t>
      </w:r>
    </w:p>
    <w:p>
      <w:pPr>
        <w:pStyle w:val="BodyText"/>
        <w:tabs>
          <w:tab w:pos="5097" w:val="left" w:leader="none"/>
          <w:tab w:pos="5437" w:val="left" w:leader="none"/>
          <w:tab w:pos="5789" w:val="left" w:leader="none"/>
          <w:tab w:pos="9657" w:val="left" w:leader="none"/>
        </w:tabs>
        <w:spacing w:line="460" w:lineRule="auto" w:before="62"/>
        <w:ind w:right="546"/>
      </w:pPr>
      <w:r>
        <w:rPr/>
        <w:t>Signature:</w:t>
      </w:r>
      <w:r>
        <w:rPr>
          <w:spacing w:val="66"/>
        </w:rPr>
        <w:t> </w:t>
      </w:r>
      <w:r>
        <w:rPr>
          <w:u w:val="single"/>
        </w:rPr>
        <w:tab/>
        <w:tab/>
      </w:r>
      <w:r>
        <w:rPr/>
        <w:tab/>
        <w:t>Date: </w:t>
      </w:r>
      <w:r>
        <w:rPr>
          <w:u w:val="single"/>
        </w:rPr>
        <w:tab/>
      </w:r>
      <w:r>
        <w:rPr/>
        <w:t> Printed name: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Occupation: </w:t>
      </w:r>
      <w:r>
        <w:rPr>
          <w:u w:val="single"/>
        </w:rPr>
        <w:tab/>
      </w:r>
    </w:p>
    <w:p>
      <w:pPr>
        <w:pStyle w:val="Heading3"/>
        <w:spacing w:before="57"/>
      </w:pPr>
      <w:r>
        <w:rPr/>
        <w:t>Attesting Witness / </w:t>
      </w:r>
      <w:r>
        <w:rPr>
          <w:spacing w:val="-2"/>
        </w:rPr>
        <w:t>Solicitor</w:t>
      </w:r>
    </w:p>
    <w:p>
      <w:pPr>
        <w:pStyle w:val="BodyText"/>
        <w:tabs>
          <w:tab w:pos="5097" w:val="left" w:leader="none"/>
          <w:tab w:pos="5437" w:val="left" w:leader="none"/>
          <w:tab w:pos="5789" w:val="left" w:leader="none"/>
          <w:tab w:pos="9657" w:val="left" w:leader="none"/>
        </w:tabs>
        <w:spacing w:line="460" w:lineRule="auto" w:before="61"/>
        <w:ind w:right="546"/>
      </w:pPr>
      <w:r>
        <w:rPr/>
        <w:t>Signature:</w:t>
      </w:r>
      <w:r>
        <w:rPr>
          <w:spacing w:val="66"/>
        </w:rPr>
        <w:t> </w:t>
      </w:r>
      <w:r>
        <w:rPr>
          <w:u w:val="single"/>
        </w:rPr>
        <w:tab/>
        <w:tab/>
      </w:r>
      <w:r>
        <w:rPr/>
        <w:tab/>
        <w:t>Date: </w:t>
      </w:r>
      <w:r>
        <w:rPr>
          <w:u w:val="single"/>
        </w:rPr>
        <w:tab/>
      </w:r>
      <w:r>
        <w:rPr/>
        <w:t> Full name: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Qualification / Description: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9657" w:val="left" w:leader="none"/>
        </w:tabs>
        <w:spacing w:before="57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11"/>
        <w:ind w:left="0"/>
      </w:pPr>
    </w:p>
    <w:p>
      <w:pPr>
        <w:pStyle w:val="Heading3"/>
      </w:pPr>
      <w:r>
        <w:rPr/>
        <w:t>Acknowledged by the </w:t>
      </w:r>
      <w:r>
        <w:rPr>
          <w:spacing w:val="-2"/>
        </w:rPr>
        <w:t>Buyer</w:t>
      </w:r>
    </w:p>
    <w:p>
      <w:pPr>
        <w:pStyle w:val="BodyText"/>
        <w:tabs>
          <w:tab w:pos="5097" w:val="left" w:leader="none"/>
          <w:tab w:pos="5437" w:val="left" w:leader="none"/>
          <w:tab w:pos="5789" w:val="left" w:leader="none"/>
          <w:tab w:pos="9657" w:val="left" w:leader="none"/>
        </w:tabs>
        <w:spacing w:line="460" w:lineRule="auto" w:before="62"/>
        <w:ind w:right="546"/>
      </w:pPr>
      <w:r>
        <w:rPr/>
        <w:t>Signature:</w:t>
      </w:r>
      <w:r>
        <w:rPr>
          <w:spacing w:val="66"/>
        </w:rPr>
        <w:t> </w:t>
      </w:r>
      <w:r>
        <w:rPr>
          <w:u w:val="single"/>
        </w:rPr>
        <w:tab/>
        <w:tab/>
      </w:r>
      <w:r>
        <w:rPr/>
        <w:tab/>
        <w:t>Date: </w:t>
      </w:r>
      <w:r>
        <w:rPr>
          <w:u w:val="single"/>
        </w:rPr>
        <w:tab/>
      </w:r>
      <w:r>
        <w:rPr/>
        <w:t> Printed name: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Occupation: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867" w:val="left" w:leader="none"/>
        </w:tabs>
        <w:spacing w:line="240" w:lineRule="auto" w:before="48" w:after="0"/>
        <w:ind w:left="867" w:right="0" w:hanging="277"/>
        <w:jc w:val="left"/>
      </w:pPr>
      <w:r>
        <w:rPr/>
        <w:t>REGISTRATION </w:t>
      </w:r>
      <w:r>
        <w:rPr>
          <w:spacing w:val="-2"/>
        </w:rPr>
        <w:t>NOTICE</w:t>
      </w:r>
    </w:p>
    <w:p>
      <w:pPr>
        <w:pStyle w:val="BodyText"/>
        <w:spacing w:line="307" w:lineRule="auto" w:before="115"/>
        <w:ind w:right="620"/>
      </w:pPr>
      <w:r>
        <w:rPr/>
        <w:t>Security Bill of Sale only: If this document secures a loan or debt whilst the grantor retains possession of the</w:t>
      </w:r>
      <w:r>
        <w:rPr>
          <w:spacing w:val="-2"/>
        </w:rPr>
        <w:t> </w:t>
      </w:r>
      <w:r>
        <w:rPr/>
        <w:t>goods,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(King’s</w:t>
      </w:r>
      <w:r>
        <w:rPr>
          <w:spacing w:val="-2"/>
        </w:rPr>
        <w:t> </w:t>
      </w:r>
      <w:r>
        <w:rPr/>
        <w:t>Bench</w:t>
      </w:r>
      <w:r>
        <w:rPr>
          <w:spacing w:val="-2"/>
        </w:rPr>
        <w:t> </w:t>
      </w:r>
      <w:r>
        <w:rPr/>
        <w:t>Division)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of execution, accompanied by the original Bill, the Schedule, a true copy of each, and a sworn affidavit.</w:t>
      </w:r>
    </w:p>
    <w:p>
      <w:pPr>
        <w:pStyle w:val="BodyText"/>
        <w:spacing w:line="307" w:lineRule="auto" w:before="1"/>
      </w:pPr>
      <w:r>
        <w:rPr/>
        <w:t>Registration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renewed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years.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voids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(Bills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(1878) Amendment Act 1882, s.8).</w:t>
      </w:r>
    </w:p>
    <w:p>
      <w:pPr>
        <w:pStyle w:val="BodyText"/>
        <w:spacing w:line="307" w:lineRule="auto" w:before="141"/>
        <w:ind w:right="546"/>
      </w:pPr>
      <w:r>
        <w:rPr/>
        <w:t>Motor Vehicle Sales: The Seller must notify the change of keeper to the Driver and Vehicle Licensing Agency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V5C</w:t>
      </w:r>
      <w:r>
        <w:rPr>
          <w:spacing w:val="-2"/>
        </w:rPr>
        <w:t> </w:t>
      </w:r>
      <w:r>
        <w:rPr/>
        <w:t>logbook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date.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retain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 as proof of purchase.</w:t>
      </w:r>
    </w:p>
    <w:sectPr>
      <w:pgSz w:w="11910" w:h="16840"/>
      <w:pgMar w:header="0" w:footer="965" w:top="1360" w:bottom="11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6496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7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942" w:hanging="3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9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6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90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67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90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7" w:hanging="27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Absolute Bill of Sale — England</dc:subject>
  <dc:title>Bill of Sale UK</dc:title>
  <dcterms:created xsi:type="dcterms:W3CDTF">2026-06-19T18:20:09Z</dcterms:created>
  <dcterms:modified xsi:type="dcterms:W3CDTF">2026-06-19T18:20:09Z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